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A1" w:rsidRDefault="00D420A1">
      <w:pPr>
        <w:widowControl/>
        <w:rPr>
          <w:rFonts w:ascii="標楷體" w:eastAsia="標楷體" w:hAnsi="標楷體"/>
          <w:szCs w:val="24"/>
        </w:rPr>
      </w:pPr>
    </w:p>
    <w:tbl>
      <w:tblPr>
        <w:tblW w:w="10818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451"/>
        <w:gridCol w:w="1727"/>
        <w:gridCol w:w="4706"/>
        <w:gridCol w:w="1389"/>
        <w:gridCol w:w="1134"/>
      </w:tblGrid>
      <w:tr w:rsidR="00D420A1" w:rsidRPr="00D420A1" w:rsidTr="00696FB1">
        <w:trPr>
          <w:trHeight w:val="720"/>
        </w:trPr>
        <w:tc>
          <w:tcPr>
            <w:tcW w:w="10818" w:type="dxa"/>
            <w:gridSpan w:val="6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420A1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高雄市立圖書館 </w:t>
            </w:r>
          </w:p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D420A1">
              <w:rPr>
                <w:rFonts w:ascii="標楷體" w:eastAsia="標楷體" w:hAnsi="標楷體"/>
                <w:b/>
                <w:bCs/>
                <w:sz w:val="32"/>
                <w:szCs w:val="32"/>
              </w:rPr>
              <w:t>110</w:t>
            </w:r>
            <w:proofErr w:type="gramEnd"/>
            <w:r w:rsidRPr="00D420A1"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年度第一季留學講座、輔導諮詢時間表</w:t>
            </w:r>
          </w:p>
        </w:tc>
      </w:tr>
      <w:tr w:rsidR="00D420A1" w:rsidRPr="00D420A1" w:rsidTr="00696FB1">
        <w:trPr>
          <w:trHeight w:val="360"/>
        </w:trPr>
        <w:tc>
          <w:tcPr>
            <w:tcW w:w="10818" w:type="dxa"/>
            <w:gridSpan w:val="6"/>
            <w:vMerge/>
            <w:shd w:val="clear" w:color="auto" w:fill="FFFFFF" w:themeFill="background1"/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一、留學講座：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編號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講座起訖時間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講座主題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講師簡介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講座地點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參加</w:t>
            </w: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br/>
              <w:t>方式</w:t>
            </w:r>
          </w:p>
        </w:tc>
      </w:tr>
      <w:tr w:rsidR="00D420A1" w:rsidRPr="00D420A1" w:rsidTr="00696FB1">
        <w:trPr>
          <w:trHeight w:val="1350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01/09(六) 10:00-12:0</w:t>
            </w:r>
            <w:r w:rsidRPr="00D420A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留學美國新趨勢及校園文化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主講人：傅鏡平顧問　　　　　　　　　　 　 現職：學術交流基金會教育顧問及發展主任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學歷：台灣大學 新聞研究所 碩士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經歷：聯合報記者 廣電基金編審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河堤分館3F多功能教室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電話或現場報名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01/09(六) 14:00-16:00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留學澳洲：澳洲留學--澳洲現況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主講人：吳宜芳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現職：澳洲駐校代表秘書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學歷：台北大學財務學系畢業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經歷：美商賀寶芙公司 行銷經理 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寶珠分館藝文研習室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臨櫃、來電或來信報名皆可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01/23(六)</w:t>
            </w:r>
            <w:r w:rsidRPr="00D420A1">
              <w:rPr>
                <w:rFonts w:ascii="標楷體" w:eastAsia="標楷體" w:hAnsi="標楷體"/>
                <w:szCs w:val="24"/>
              </w:rPr>
              <w:br/>
              <w:t>10:00-12:00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戰勝雅思寫作Task1&amp;Task2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主講人：Rupert Mason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現職：英國文化協會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學歷：英國倫敦大學英語教學及應用語言學碩士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經歷：2019-20 Nottingham Trent University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河堤分館3F多功能教室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電話或現場報名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01/23(六) 14:00-16:00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留學加拿大：加拿大文憑證書--留加工作移民最佳利器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主講人：吳宜蓁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學歷：中山大學外文系畢業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經歷：英國遊學(新堡、布里斯托爾)、具英國文化協會英語教育訓練證照、具新西蘭經紀訓練證照 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寶珠分館藝文研習室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臨櫃、來電或來信報名皆可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01/30(六)</w:t>
            </w:r>
            <w:r w:rsidRPr="00D420A1">
              <w:rPr>
                <w:rFonts w:ascii="標楷體" w:eastAsia="標楷體" w:hAnsi="標楷體"/>
                <w:szCs w:val="24"/>
              </w:rPr>
              <w:br/>
              <w:t>14:30-16:30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留學荷蘭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主講人：吳家良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現職：荷蘭教育推廣協會主任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學歷：M.A. in Applied Linguistics, University of Sussex, England, UK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經歷：荷蘭貿易暨投資辦事處 荷蘭教育中心主任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總館3F</w:t>
            </w:r>
            <w:r w:rsidRPr="00D420A1">
              <w:rPr>
                <w:rFonts w:ascii="標楷體" w:eastAsia="標楷體" w:hAnsi="標楷體"/>
                <w:szCs w:val="24"/>
              </w:rPr>
              <w:br/>
              <w:t>階梯閣樓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420A1">
              <w:rPr>
                <w:rFonts w:ascii="標楷體" w:eastAsia="標楷體" w:hAnsi="標楷體"/>
                <w:szCs w:val="24"/>
              </w:rPr>
              <w:t>線上報名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>、現場參加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02/06(六) 10:00-12:0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申請留學美國的時間安排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主講人：傅鏡平顧問　　　　　　　　　　 　 現職：學術交流基金會教育顧問及發展主任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學歷：台灣大學 新聞研究所 碩士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經歷：聯合報記者 廣電基金編審</w:t>
            </w: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河堤分館3F多功能教室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電話或現場報名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03/06(六) </w:t>
            </w:r>
            <w:r w:rsidRPr="00D420A1">
              <w:rPr>
                <w:rFonts w:ascii="標楷體" w:eastAsia="標楷體" w:hAnsi="標楷體"/>
                <w:szCs w:val="24"/>
              </w:rPr>
              <w:br/>
              <w:t>14:30-16:30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留學北歐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764B6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主講人：曹耀中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學歷：丹麥 奧爾堡大學 校友</w:t>
            </w:r>
            <w:bookmarkStart w:id="0" w:name="_GoBack"/>
            <w:bookmarkEnd w:id="0"/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總館3F </w:t>
            </w:r>
            <w:r w:rsidRPr="00D420A1">
              <w:rPr>
                <w:rFonts w:ascii="標楷體" w:eastAsia="標楷體" w:hAnsi="標楷體"/>
                <w:szCs w:val="24"/>
              </w:rPr>
              <w:br/>
              <w:t>階梯閣樓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420A1">
              <w:rPr>
                <w:rFonts w:ascii="標楷體" w:eastAsia="標楷體" w:hAnsi="標楷體"/>
                <w:szCs w:val="24"/>
              </w:rPr>
              <w:t>線上報名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>、現場參加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lastRenderedPageBreak/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03/13(六) 14:00-16:00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留學日本：日本留學專題講座--留學簽證申請篇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主講人：賴坤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瑀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br/>
              <w:t>學歷：國立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>中科技大學應用日語系畢業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經歷：日本打工渡假一年(東京)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寶珠分館藝文研習室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臨櫃、來電或來信報名皆可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03/20(六) </w:t>
            </w:r>
            <w:r w:rsidRPr="00D420A1">
              <w:rPr>
                <w:rFonts w:ascii="標楷體" w:eastAsia="標楷體" w:hAnsi="標楷體"/>
                <w:szCs w:val="24"/>
              </w:rPr>
              <w:br/>
              <w:t>14:30-16:30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留學法國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曾馨弘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br/>
              <w:t>現職：法國教育中心(Campus France)臺灣區代表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學歷：巴黎第七大學應用外語系碩士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經歷：(2001年迄今)法國教育中心(Campus France)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台灣區代表</w:t>
            </w:r>
            <w:r w:rsidRPr="00D420A1">
              <w:rPr>
                <w:rFonts w:ascii="標楷體" w:eastAsia="標楷體" w:hAnsi="標楷體"/>
                <w:szCs w:val="24"/>
              </w:rPr>
              <w:br/>
              <w:t>(1997-2001)法國教育中心教育顧問</w:t>
            </w:r>
            <w:r w:rsidRPr="00D420A1">
              <w:rPr>
                <w:rFonts w:ascii="標楷體" w:eastAsia="標楷體" w:hAnsi="標楷體"/>
                <w:szCs w:val="24"/>
              </w:rPr>
              <w:br/>
              <w:t>(1995-1996)法國在台協會資訊中心專員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總館8F </w:t>
            </w:r>
            <w:r w:rsidRPr="00D420A1"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華立廳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420A1">
              <w:rPr>
                <w:rFonts w:ascii="標楷體" w:eastAsia="標楷體" w:hAnsi="標楷體"/>
                <w:szCs w:val="24"/>
              </w:rPr>
              <w:t>線上報名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>、現場參加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03/20(六)</w:t>
            </w:r>
            <w:r w:rsidRPr="00D420A1">
              <w:rPr>
                <w:rFonts w:ascii="標楷體" w:eastAsia="標楷體" w:hAnsi="標楷體"/>
                <w:szCs w:val="24"/>
              </w:rPr>
              <w:br/>
              <w:t>10:00-12:00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留學與職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涯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>規劃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主講人：鄭莞鈴老師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現職：高雄科技大學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學歷：美國聖路易華盛頓大學 法學博士 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經歷：高雄科技大學/副教授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河堤分館3F多功能教室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電話或現場報名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03/20(六) 14:00-16:00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留遊學澳洲：澳洲留學~澳洲名校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吳悅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br/>
              <w:t>現職：澳洲學校駐台代表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學歷：澳洲墨爾本中學進修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寶珠分館藝文研習室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臨櫃、來電或來信報名皆可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03/27(六)</w:t>
            </w:r>
            <w:r w:rsidRPr="00D420A1">
              <w:rPr>
                <w:rFonts w:ascii="標楷體" w:eastAsia="標楷體" w:hAnsi="標楷體"/>
                <w:szCs w:val="24"/>
              </w:rPr>
              <w:br/>
              <w:t>10:00-12:00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「你夠認識自己嗎？」英國留學歷程分享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主講人：陳儀安講師　　　　　　　　 　 現職：英國文化協會 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學歷：英國伯明漢大學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經歷：INTO University Partnerships集團亞太區經理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河堤分館3F多功能教室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電話或現場報名</w:t>
            </w:r>
          </w:p>
        </w:tc>
      </w:tr>
      <w:tr w:rsidR="00D420A1" w:rsidRPr="00D420A1" w:rsidTr="00696FB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03/27(六) 14:00-16:00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留遊學菲律賓：如何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達到多益10周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>進步300分！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主講人：陳柏宇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現職：澳洲學校駐台代表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學歷：英國克蘭菲爾德大學戰略行銷學系碩士 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經歷：德國柏林自由大學交換學生、曾於韓國、澳洲及紐西蘭打工度假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寶珠分館藝文研習室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臨櫃、來電或來信報名皆可</w:t>
            </w:r>
          </w:p>
        </w:tc>
      </w:tr>
      <w:tr w:rsidR="00D420A1" w:rsidRPr="00D420A1" w:rsidTr="00696FB1">
        <w:trPr>
          <w:trHeight w:val="315"/>
        </w:trPr>
        <w:tc>
          <w:tcPr>
            <w:tcW w:w="41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41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3589" w:type="dxa"/>
            <w:gridSpan w:val="3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二、留學輔導諮詢：</w:t>
            </w:r>
          </w:p>
        </w:tc>
        <w:tc>
          <w:tcPr>
            <w:tcW w:w="4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編號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活動起訖時間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活動主題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講師簡介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活動地點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參加</w:t>
            </w: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br/>
              <w:t>方式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01/08(五) 15:00-17:30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留遊學美國：美國高中大學交換課程諮詢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主講人：范瑞芬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學歷：美國東華盛頓大學教育碩士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經歷：美國非營利交換文化機構台灣代表、正修科技大學應外系講師</w:t>
            </w:r>
          </w:p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寶珠分館美國資料專區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臨櫃、來電或來信報名皆可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2/05（五）15:30~17:30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留學美國諮詢：留美一對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>諮詢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主講人：傅鏡平顧問　　　　　　　　　　 　 現職：學術交流基金會教育顧問及發展主任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學歷：台灣大學 新聞研究所 碩士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經歷：聯合報記者 廣電基金編審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河堤分館3F多功能教室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電話或現場報名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02/19(五) 15:00-17:30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留遊學菲律賓：到菲律賓學英文安全嗎？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主講人：陳柏宇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現職：專業菲律賓留遊學達人 </w:t>
            </w:r>
            <w:r w:rsidRPr="00D420A1">
              <w:rPr>
                <w:rFonts w:ascii="標楷體" w:eastAsia="標楷體" w:hAnsi="標楷體"/>
                <w:szCs w:val="24"/>
              </w:rPr>
              <w:br/>
              <w:t xml:space="preserve">學歷：英國克蘭菲爾德大學行銷碩士 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經歷：德國柏林自由大學交換學生、曾於韓國、澳洲及紐西蘭打工度假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寶珠分館美國資料專區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臨櫃、來電或來信報名皆可</w:t>
            </w:r>
          </w:p>
        </w:tc>
      </w:tr>
      <w:tr w:rsidR="00D420A1" w:rsidRPr="00D420A1" w:rsidTr="00D420A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3/05（五）</w:t>
            </w:r>
            <w:r w:rsidRPr="00D420A1">
              <w:rPr>
                <w:rFonts w:ascii="標楷體" w:eastAsia="標楷體" w:hAnsi="標楷體"/>
                <w:szCs w:val="24"/>
              </w:rPr>
              <w:br/>
              <w:t>15:30~17:30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留學美國諮詢：留美一對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>諮詢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主講人：傅鏡平顧問　　　　　　　　　　 　 現職：學術交流基金會教育顧問及發展主任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學歷：台灣大學 新聞研究所 碩士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經歷：聯合報記者 廣電基金編審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河堤分館3F多功能教室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電話或現場報名</w:t>
            </w:r>
          </w:p>
        </w:tc>
      </w:tr>
      <w:tr w:rsidR="00D420A1" w:rsidRPr="00D420A1" w:rsidTr="00696FB1">
        <w:trPr>
          <w:trHeight w:val="315"/>
        </w:trPr>
        <w:tc>
          <w:tcPr>
            <w:tcW w:w="41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03/26(五) 15:00-17:30</w:t>
            </w:r>
          </w:p>
        </w:tc>
        <w:tc>
          <w:tcPr>
            <w:tcW w:w="17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留遊學日本：日本留遊學優勢剖析個別座談(打工度假/升學/就業)</w:t>
            </w:r>
          </w:p>
        </w:tc>
        <w:tc>
          <w:tcPr>
            <w:tcW w:w="470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主講人：賴坤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瑀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 xml:space="preserve"> </w:t>
            </w:r>
            <w:r w:rsidRPr="00D420A1">
              <w:rPr>
                <w:rFonts w:ascii="標楷體" w:eastAsia="標楷體" w:hAnsi="標楷體"/>
                <w:szCs w:val="24"/>
              </w:rPr>
              <w:br/>
              <w:t>學歷：國立</w:t>
            </w:r>
            <w:proofErr w:type="gramStart"/>
            <w:r w:rsidRPr="00D420A1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420A1">
              <w:rPr>
                <w:rFonts w:ascii="標楷體" w:eastAsia="標楷體" w:hAnsi="標楷體"/>
                <w:szCs w:val="24"/>
              </w:rPr>
              <w:t xml:space="preserve">中科技大學應用日語系畢業 </w:t>
            </w:r>
            <w:r w:rsidRPr="00D420A1">
              <w:rPr>
                <w:rFonts w:ascii="標楷體" w:eastAsia="標楷體" w:hAnsi="標楷體"/>
                <w:szCs w:val="24"/>
              </w:rPr>
              <w:br/>
              <w:t>經歷：日本打工渡假一年(東京)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寶珠分館美國資料專區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臨櫃、來電或來信報名皆可</w:t>
            </w:r>
          </w:p>
        </w:tc>
      </w:tr>
      <w:tr w:rsidR="00D420A1" w:rsidRPr="00D420A1" w:rsidTr="00696FB1">
        <w:trPr>
          <w:trHeight w:val="315"/>
        </w:trPr>
        <w:tc>
          <w:tcPr>
            <w:tcW w:w="41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3589" w:type="dxa"/>
            <w:gridSpan w:val="3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b/>
                <w:bCs/>
                <w:szCs w:val="24"/>
              </w:rPr>
              <w:t>三、活動聯絡人：</w:t>
            </w:r>
          </w:p>
        </w:tc>
        <w:tc>
          <w:tcPr>
            <w:tcW w:w="4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41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8295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 xml:space="preserve">總 </w:t>
            </w:r>
            <w:r w:rsidRPr="00D420A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420A1">
              <w:rPr>
                <w:rFonts w:ascii="標楷體" w:eastAsia="標楷體" w:hAnsi="標楷體"/>
                <w:szCs w:val="24"/>
              </w:rPr>
              <w:t>館：07-5360238 分機5504 陳小姐</w:t>
            </w:r>
          </w:p>
        </w:tc>
        <w:tc>
          <w:tcPr>
            <w:tcW w:w="138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D420A1" w:rsidTr="00696FB1">
        <w:trPr>
          <w:trHeight w:val="315"/>
        </w:trPr>
        <w:tc>
          <w:tcPr>
            <w:tcW w:w="8295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河堤分館：07-3412537 陳小姐/河堤分館信箱：3412537@gmail.com</w:t>
            </w:r>
          </w:p>
        </w:tc>
        <w:tc>
          <w:tcPr>
            <w:tcW w:w="138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D420A1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20A1" w:rsidRPr="008F5C3F" w:rsidTr="00696FB1">
        <w:trPr>
          <w:trHeight w:val="315"/>
        </w:trPr>
        <w:tc>
          <w:tcPr>
            <w:tcW w:w="9684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8F5C3F" w:rsidRDefault="00D420A1" w:rsidP="003F0ED0">
            <w:pPr>
              <w:rPr>
                <w:rFonts w:ascii="標楷體" w:eastAsia="標楷體" w:hAnsi="標楷體"/>
                <w:szCs w:val="24"/>
              </w:rPr>
            </w:pPr>
            <w:r w:rsidRPr="00D420A1">
              <w:rPr>
                <w:rFonts w:ascii="標楷體" w:eastAsia="標楷體" w:hAnsi="標楷體"/>
                <w:szCs w:val="24"/>
              </w:rPr>
              <w:t>寶珠分館：07-3950813 劉小姐/寶珠分館信箱：3950813@gmail.com</w:t>
            </w: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0A1" w:rsidRPr="008F5C3F" w:rsidRDefault="00D420A1" w:rsidP="003F0ED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420A1" w:rsidRPr="008F5C3F" w:rsidRDefault="00D420A1" w:rsidP="00D420A1">
      <w:pPr>
        <w:rPr>
          <w:rFonts w:ascii="標楷體" w:eastAsia="標楷體" w:hAnsi="標楷體"/>
          <w:szCs w:val="24"/>
        </w:rPr>
      </w:pPr>
    </w:p>
    <w:p w:rsidR="00B5075E" w:rsidRPr="00D420A1" w:rsidRDefault="003A795E">
      <w:pPr>
        <w:rPr>
          <w:rFonts w:ascii="標楷體" w:eastAsia="標楷體" w:hAnsi="標楷體"/>
          <w:szCs w:val="24"/>
        </w:rPr>
      </w:pPr>
    </w:p>
    <w:sectPr w:rsidR="00B5075E" w:rsidRPr="00D420A1" w:rsidSect="008F5C3F">
      <w:pgSz w:w="11906" w:h="16838"/>
      <w:pgMar w:top="284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5E" w:rsidRDefault="003A795E" w:rsidP="00696FB1">
      <w:r>
        <w:separator/>
      </w:r>
    </w:p>
  </w:endnote>
  <w:endnote w:type="continuationSeparator" w:id="0">
    <w:p w:rsidR="003A795E" w:rsidRDefault="003A795E" w:rsidP="0069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5E" w:rsidRDefault="003A795E" w:rsidP="00696FB1">
      <w:r>
        <w:separator/>
      </w:r>
    </w:p>
  </w:footnote>
  <w:footnote w:type="continuationSeparator" w:id="0">
    <w:p w:rsidR="003A795E" w:rsidRDefault="003A795E" w:rsidP="0069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3F"/>
    <w:rsid w:val="003A795E"/>
    <w:rsid w:val="004308DB"/>
    <w:rsid w:val="00696FB1"/>
    <w:rsid w:val="006C66DF"/>
    <w:rsid w:val="00764B61"/>
    <w:rsid w:val="008335A0"/>
    <w:rsid w:val="008F5C3F"/>
    <w:rsid w:val="00A45C9B"/>
    <w:rsid w:val="00D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6F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6F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6F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6F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2021-01-05T00:32:00Z</dcterms:created>
  <dcterms:modified xsi:type="dcterms:W3CDTF">2021-01-05T01:48:00Z</dcterms:modified>
</cp:coreProperties>
</file>